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A" w:rsidRPr="000F292A" w:rsidRDefault="000F292A" w:rsidP="000F292A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sz w:val="16"/>
          <w:szCs w:val="12"/>
        </w:rPr>
      </w:pPr>
      <w:r w:rsidRPr="000F292A">
        <w:rPr>
          <w:rFonts w:ascii="Times New Roman" w:eastAsia="Times New Roman" w:hAnsi="Times New Roman" w:cs="Times New Roman"/>
          <w:b/>
          <w:bCs/>
          <w:sz w:val="32"/>
          <w:szCs w:val="24"/>
        </w:rPr>
        <w:t>VII Байкальская Международная Школа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sz w:val="16"/>
          <w:szCs w:val="12"/>
        </w:rPr>
      </w:pPr>
      <w:r w:rsidRPr="000F292A">
        <w:rPr>
          <w:rFonts w:ascii="Times New Roman" w:eastAsia="Times New Roman" w:hAnsi="Times New Roman" w:cs="Times New Roman"/>
          <w:b/>
          <w:bCs/>
          <w:sz w:val="32"/>
          <w:szCs w:val="24"/>
        </w:rPr>
        <w:t>«Восток – Запад: диалог культур во времени и пространстве»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6"/>
          <w:szCs w:val="12"/>
        </w:rPr>
      </w:pPr>
      <w:r w:rsidRPr="000F292A">
        <w:rPr>
          <w:rFonts w:ascii="Times New Roman" w:eastAsia="Times New Roman" w:hAnsi="Times New Roman" w:cs="Times New Roman"/>
          <w:color w:val="12325F"/>
          <w:sz w:val="32"/>
          <w:szCs w:val="24"/>
        </w:rPr>
        <w:t> 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</w:rPr>
        <w:t>Организаторы Школы: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hyperlink r:id="rId4" w:tgtFrame="_self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«Школа-интернат №21 ОАО «РЖД»</w:t>
        </w:r>
      </w:hyperlink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РОО </w:t>
      </w:r>
      <w:hyperlink r:id="rId5" w:tgtFrame="_blank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«Байкальский инновационный центр»</w:t>
        </w:r>
      </w:hyperlink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hyperlink r:id="rId6" w:tgtFrame="_blank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ООДТП «Исследователь»</w:t>
        </w:r>
      </w:hyperlink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(г</w:t>
      </w:r>
      <w:proofErr w:type="gram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.М</w:t>
      </w:r>
      <w:proofErr w:type="gram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осква)</w:t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</w:rPr>
        <w:t> 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</w:rPr>
        <w:t>Партнеры: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Университет «Париж – 8» (Франция)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ФГБОУ ВПО </w:t>
      </w:r>
      <w:hyperlink r:id="rId7" w:tgtFrame="_blank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«Бурятский государственный университет»</w:t>
        </w:r>
      </w:hyperlink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ФГБУ </w:t>
      </w:r>
      <w:hyperlink r:id="rId8" w:tgtFrame="_blank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«Байкальский государственный природный биосферный заповедник»</w:t>
        </w:r>
      </w:hyperlink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hyperlink r:id="rId9" w:tgtFrame="_self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ГАУК РБ «</w:t>
        </w:r>
        <w:proofErr w:type="spellStart"/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Кяхтинский</w:t>
        </w:r>
        <w:proofErr w:type="spellEnd"/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краеведческий музей им. </w:t>
        </w:r>
        <w:proofErr w:type="spellStart"/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</w:t>
        </w:r>
        <w:proofErr w:type="spellEnd"/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В.А. Обручева»</w:t>
        </w:r>
      </w:hyperlink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Мировой общественный форум </w:t>
      </w:r>
      <w:hyperlink r:id="rId10" w:tgtFrame="_self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«Диалог цивилизаций»</w:t>
        </w:r>
      </w:hyperlink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</w:rPr>
        <w:t>Сроки проведения: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10-20 августа 2015г. 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</w:rPr>
        <w:t>Место проведения: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Россия, Республика Бурятия, п. </w:t>
      </w:r>
      <w:hyperlink r:id="rId11" w:tgtFrame="_blank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Танхой</w:t>
        </w:r>
      </w:hyperlink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. </w:t>
      </w:r>
    </w:p>
    <w:p w:rsidR="000F292A" w:rsidRPr="000F292A" w:rsidRDefault="000F292A" w:rsidP="000F292A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12325F"/>
          <w:sz w:val="12"/>
          <w:szCs w:val="12"/>
        </w:rPr>
      </w:pP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</w:rPr>
        <w:t>Официальные языки: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русский, английский.</w:t>
      </w:r>
    </w:p>
    <w:p w:rsidR="00C75AA2" w:rsidRPr="000F292A" w:rsidRDefault="000F292A" w:rsidP="000F292A">
      <w:pPr>
        <w:rPr>
          <w:rFonts w:ascii="Times New Roman" w:hAnsi="Times New Roman" w:cs="Times New Roman"/>
          <w:sz w:val="24"/>
          <w:szCs w:val="24"/>
        </w:rPr>
      </w:pPr>
      <w:r w:rsidRPr="000F292A">
        <w:rPr>
          <w:rFonts w:ascii="Times New Roman" w:eastAsia="Times New Roman" w:hAnsi="Times New Roman" w:cs="Times New Roman"/>
          <w:color w:val="12325F"/>
          <w:sz w:val="16"/>
          <w:szCs w:val="12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16"/>
          <w:szCs w:val="12"/>
        </w:rPr>
        <w:br/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  <w:shd w:val="clear" w:color="auto" w:fill="FFFFFF"/>
        </w:rPr>
        <w:t>Основная цель проекта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- создание международной площадки для межкультурного общения, привитие молодежи положительного отношения к системе ценностей, присущей носителям другой культуры, воспитание патриотизма и гордости за свой край, развитие личности школьников в поликультурном пространстве Евразии.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proofErr w:type="gramStart"/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  <w:shd w:val="clear" w:color="auto" w:fill="FFFFFF"/>
        </w:rPr>
        <w:t>Задачи:</w:t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1.    организация межрегионального и международного сотрудничества в области образования для устойчивого развития;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2.    повышение уровня экологической компетентности участников проекта, формирование толерантности через постижение ценностей, смыслов, истин, традиций, существующих в разных культурах, которые возникают в процессе взаимодействия с миром природы и межличностной коммуникации;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3.    формирование навыков исследовательской и проектной деятельности через практическое изучение многообразия природы Байкала;</w:t>
      </w:r>
      <w:proofErr w:type="gram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4.    формирование у учащихся опыта межкультурного общения в различных видах совместной деятельности.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Основные направления проектно-исследовательской деятельности в 2015 году.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  <w:shd w:val="clear" w:color="auto" w:fill="FFFFFF"/>
        </w:rPr>
        <w:t>Исследовательские группы: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орнитология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физика, астрономия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геоботаника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экологический мониторинг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энтомология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межкультурная коммуникация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  <w:shd w:val="clear" w:color="auto" w:fill="FFFFFF"/>
        </w:rPr>
        <w:t>Проектные группы: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краеведение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Большая Байкальская Тропа (проектирование туристических троп)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секция дизайна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секция  музыки «Мюзикл»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•    экспедиционная секция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Отдельным мероприятием запланирована научно-исследовательская международная экспедиция 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lastRenderedPageBreak/>
        <w:t>«Торговые пути: Сибирь-Монголия - Китай». Роль  Великих  торговых путей в  социально-экономическом и культурном развитии поселений.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По вопросам экспедиции просьба обращаться к руководителю БМШ </w:t>
      </w:r>
      <w:proofErr w:type="spell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Мелькову</w:t>
      </w:r>
      <w:proofErr w:type="spell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 Яну Александровичу - </w:t>
      </w:r>
      <w:proofErr w:type="spell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baikal-school@yandex.ru</w:t>
      </w:r>
      <w:proofErr w:type="spell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Условия участия</w:t>
      </w:r>
      <w:proofErr w:type="gram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Д</w:t>
      </w:r>
      <w:proofErr w:type="gram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ля участия в проекте приглашаются дети разного возраста, уже имеющие первичные навыки исследовательской деятельности (предпочтение отдается победителям региональных и всероссийских научно-практических конференций) с хорошим знанием английского языка.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Необходимо  заполнить анкету участника 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hyperlink r:id="rId12" w:history="1">
        <w:r w:rsidRPr="000F292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shd w:val="clear" w:color="auto" w:fill="FFFFFF"/>
          </w:rPr>
          <w:drawing>
            <wp:inline distT="0" distB="0" distL="0" distR="0">
              <wp:extent cx="154305" cy="154305"/>
              <wp:effectExtent l="19050" t="0" r="0" b="0"/>
              <wp:docPr id="1" name="Рисунок 1" descr="http://baikal-school.ru/img/docs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baikal-school.ru/img/docs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заявки (Приложение №1)</w:t>
        </w:r>
      </w:hyperlink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    и отправить    </w:t>
      </w:r>
      <w:proofErr w:type="spell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baikal-school@yandex.ru</w:t>
      </w:r>
      <w:proofErr w:type="spellEnd"/>
      <w:proofErr w:type="gram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В</w:t>
      </w:r>
      <w:proofErr w:type="gram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 рамках школы состоится V Летний Межрегиональный тур конференции Всероссийского конкурса юношеских исследовательских работ им. В.И. Вернадского (для учащихся старше 13 лет).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Экспертная комиссия имеет право рекомендовать работы победителей для участия во Всероссийской конференции (</w:t>
      </w:r>
      <w:proofErr w:type="gram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г</w:t>
      </w:r>
      <w:proofErr w:type="gram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. Москва) в апреле 2016 года.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Для участия в конференции необходимо отправить завершенное исследование по любой теме (не проект!)  по адресу: baikal-school@yandex.ru не позднее 15 июня 2015г (</w:t>
      </w:r>
      <w:hyperlink r:id="rId14" w:tgtFrame="_self" w:history="1">
        <w:r w:rsidRPr="000F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ссылка на чтения Вернадского</w:t>
        </w:r>
      </w:hyperlink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).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Рекомендуется приезд в Танхой 10 августа (до обеда). Поезда № 81, 69, 82, 70.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Пожалуйста, укажите дату и время пребывания в п</w:t>
      </w:r>
      <w:proofErr w:type="gram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.Т</w:t>
      </w:r>
      <w:proofErr w:type="gram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анхой в регистрационной форме.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  <w:shd w:val="clear" w:color="auto" w:fill="FFFFFF"/>
        </w:rPr>
        <w:t>Организация Школы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РОО «Байкальский инновационный центр» и НОУ «Школа-интернат №21 ОАО «РЖД» координируют работу по подготовке и проведению Байкальской международной школы.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Осуществляет работу по подготовке и проведению Школы Оргкомитет, который решает следующие задачи: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- разрабатывает положение об организации, план и программу подготовки и проведения Школы;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- готовит методические документы, рекомендации и содержательную информацию для участников Школы;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- обеспечивает качественное проведение Школы.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  <w:shd w:val="clear" w:color="auto" w:fill="FFFFFF"/>
        </w:rPr>
        <w:t>Содержание Школы</w:t>
      </w:r>
      <w:proofErr w:type="gram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В</w:t>
      </w:r>
      <w:proofErr w:type="gram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 рамках Школы запланированы следующие мероприятия: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- экскурсии в Байкальский государственный природный биосферный заповедник;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- экспедиция по туристическому маршруту «В джунгли </w:t>
      </w:r>
      <w:proofErr w:type="spell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Хамар-Дабана</w:t>
      </w:r>
      <w:proofErr w:type="spell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»;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- знакомство с флорой и фауной озера Байкал и другими  достопримечательностями;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- посещение визит – центра «Байкал заповедный»;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- посещение этнографического комплекса, музея природы Байкала.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Для педагогов (руководителей делегаций, сопровождающих) в рамках Байкальской школы пройдут лектории и семинары.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  <w:shd w:val="clear" w:color="auto" w:fill="FFFFFF"/>
        </w:rPr>
        <w:t>Дополнительные условия участия в Школе</w:t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Количественный состав делегации - по согласованию.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lastRenderedPageBreak/>
        <w:t>Оплата проезда, проживания, питания за счет участников проекта.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Организационный взнос для участников школы составляет 15 600 рублей с включением всех услуг (питание, проживание, экскурсии, раздаточный материал, участие в V Летнем Межрегиональном туре им. В.И.Вернадского и др.).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b/>
          <w:bCs/>
          <w:color w:val="12325F"/>
          <w:sz w:val="24"/>
          <w:szCs w:val="24"/>
          <w:shd w:val="clear" w:color="auto" w:fill="FFFFFF"/>
        </w:rPr>
        <w:t>Контакты: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8 (30138) 93 7 03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8 924 454 72 14, 8 950 131 38 84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http://baikal-school.ru 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proofErr w:type="spell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Email</w:t>
      </w:r>
      <w:proofErr w:type="spell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: </w:t>
      </w:r>
      <w:proofErr w:type="spell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baikal-school@yandex.ru</w:t>
      </w:r>
      <w:proofErr w:type="spell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br/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Контактное лицо - </w:t>
      </w:r>
      <w:proofErr w:type="spellStart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>Мельков</w:t>
      </w:r>
      <w:proofErr w:type="spellEnd"/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  <w:shd w:val="clear" w:color="auto" w:fill="FFFFFF"/>
        </w:rPr>
        <w:t xml:space="preserve"> Ян Александрович.</w:t>
      </w:r>
      <w:r w:rsidRPr="000F292A">
        <w:rPr>
          <w:rFonts w:ascii="Times New Roman" w:eastAsia="Times New Roman" w:hAnsi="Times New Roman" w:cs="Times New Roman"/>
          <w:color w:val="12325F"/>
          <w:sz w:val="24"/>
          <w:szCs w:val="24"/>
        </w:rPr>
        <w:t> </w:t>
      </w:r>
    </w:p>
    <w:sectPr w:rsidR="00C75AA2" w:rsidRPr="000F292A" w:rsidSect="000F292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92A"/>
    <w:rsid w:val="000F292A"/>
    <w:rsid w:val="00C7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292A"/>
  </w:style>
  <w:style w:type="character" w:styleId="a4">
    <w:name w:val="Hyperlink"/>
    <w:basedOn w:val="a0"/>
    <w:uiPriority w:val="99"/>
    <w:semiHidden/>
    <w:unhideWhenUsed/>
    <w:rsid w:val="000F29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-zapovednik.ru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su.ru/" TargetMode="External"/><Relationship Id="rId12" Type="http://schemas.openxmlformats.org/officeDocument/2006/relationships/hyperlink" Target="http://baikal-school.ru/docs/?record_id=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odi.ru/" TargetMode="External"/><Relationship Id="rId11" Type="http://schemas.openxmlformats.org/officeDocument/2006/relationships/hyperlink" Target="http://baikal-school.ru/project/about" TargetMode="External"/><Relationship Id="rId5" Type="http://schemas.openxmlformats.org/officeDocument/2006/relationships/hyperlink" Target="http://baikal-school.ru/project/b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CC%E8%F0%EE%E2%EE%E9_%EE%E1%F9%E5%F1%F2%E2%E5%ED%ED%FB%E9_%F4%EE%F0%F3%EC_%AB%C4%E8%E0%EB%EE%E3_%F6%E8%E2%E8%EB%E8%E7%E0%F6%E8%E9%BB" TargetMode="External"/><Relationship Id="rId4" Type="http://schemas.openxmlformats.org/officeDocument/2006/relationships/hyperlink" Target="http://schoolrzd.ru/" TargetMode="External"/><Relationship Id="rId9" Type="http://schemas.openxmlformats.org/officeDocument/2006/relationships/hyperlink" Target="http://minkultrb.ru/places/detail.php?ELEMENT_ID=344" TargetMode="External"/><Relationship Id="rId14" Type="http://schemas.openxmlformats.org/officeDocument/2006/relationships/hyperlink" Target="http://baikal-school.ru/chtenia_vernad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Tink_</dc:creator>
  <cp:keywords/>
  <dc:description/>
  <cp:lastModifiedBy>Tink_</cp:lastModifiedBy>
  <cp:revision>2</cp:revision>
  <dcterms:created xsi:type="dcterms:W3CDTF">2015-12-09T01:27:00Z</dcterms:created>
  <dcterms:modified xsi:type="dcterms:W3CDTF">2015-12-09T01:28:00Z</dcterms:modified>
</cp:coreProperties>
</file>